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-cb=1400497182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2D0" w:rsidRPr="00971B64" w:rsidRDefault="00971B64">
      <w:pPr>
        <w:rPr>
          <w:b/>
        </w:rPr>
      </w:pPr>
      <w:r w:rsidRPr="00971B64">
        <w:rPr>
          <w:b/>
        </w:rPr>
        <w:t>Unit 2: Biochemistry Review Stations</w:t>
      </w:r>
    </w:p>
    <w:p w:rsidR="00971B64" w:rsidRPr="00971B64" w:rsidRDefault="00971B64">
      <w:pPr>
        <w:rPr>
          <w:u w:val="single"/>
        </w:rPr>
      </w:pPr>
      <w:r w:rsidRPr="00971B64">
        <w:rPr>
          <w:u w:val="single"/>
        </w:rPr>
        <w:t>Station 1: Biochemical Families</w:t>
      </w:r>
    </w:p>
    <w:p w:rsidR="00971B64" w:rsidRDefault="00971B64">
      <w:r>
        <w:t>Academic- Do the Macromolecule Worksheet</w:t>
      </w:r>
      <w:r w:rsidR="00AB57DD">
        <w:br/>
      </w:r>
      <w:r>
        <w:t>Honors-Do the Biochemistry Thinking Lab</w:t>
      </w:r>
    </w:p>
    <w:p w:rsidR="00971B64" w:rsidRDefault="00971B64">
      <w:pPr>
        <w:rPr>
          <w:u w:val="single"/>
        </w:rPr>
      </w:pPr>
      <w:r>
        <w:rPr>
          <w:u w:val="single"/>
        </w:rPr>
        <w:t>Station 2: Polymerization</w:t>
      </w:r>
    </w:p>
    <w:p w:rsidR="00971B64" w:rsidRDefault="00AB57DD">
      <w:r>
        <w:t xml:space="preserve">Together, we’ll watch the video at: </w:t>
      </w:r>
      <w:hyperlink r:id="rId6" w:history="1">
        <w:r w:rsidRPr="000C5619">
          <w:rPr>
            <w:rStyle w:val="Hyperlink"/>
          </w:rPr>
          <w:t>https://collegeinfogeek.com/feynman-technique/</w:t>
        </w:r>
      </w:hyperlink>
      <w:r>
        <w:t xml:space="preserve"> </w:t>
      </w:r>
    </w:p>
    <w:p w:rsidR="00971B64" w:rsidRDefault="00AB57DD">
      <w:r>
        <w:t>After watching the video and looking at the article and examples, use the Feynman technique to construct a study sheet to demonstrate the relationship between monomers and polymers, using examples for each of the biochemical families.</w:t>
      </w:r>
    </w:p>
    <w:p w:rsidR="009A63CC" w:rsidRDefault="009A63CC">
      <w:pPr>
        <w:rPr>
          <w:u w:val="single"/>
        </w:rPr>
      </w:pPr>
      <w:r w:rsidRPr="009A63CC">
        <w:rPr>
          <w:u w:val="single"/>
        </w:rPr>
        <w:t xml:space="preserve">Station 3: </w:t>
      </w:r>
      <w:r>
        <w:rPr>
          <w:u w:val="single"/>
        </w:rPr>
        <w:t>Enzyme Function</w:t>
      </w:r>
    </w:p>
    <w:p w:rsidR="00AB57DD" w:rsidRDefault="00AB57DD">
      <w:r>
        <w:t>Use the talk to the text technique to make meaning of the graphs on the sheet provided. Once you think that you understand each graph, write a claim about the data on each of the graphs as follows:</w:t>
      </w:r>
    </w:p>
    <w:p w:rsidR="00AB57DD" w:rsidRDefault="00AB57DD" w:rsidP="00AB57DD">
      <w:pPr>
        <w:pStyle w:val="ListParagraph"/>
        <w:numPr>
          <w:ilvl w:val="0"/>
          <w:numId w:val="4"/>
        </w:numPr>
      </w:pPr>
      <w:r>
        <w:t xml:space="preserve">Figure 1-Write a claim about the </w:t>
      </w:r>
      <w:r>
        <w:rPr>
          <w:b/>
        </w:rPr>
        <w:t>optimal</w:t>
      </w:r>
      <w:r>
        <w:t xml:space="preserve"> temperature for each of the enzymes. Provide evidence from the graph to support your claim.</w:t>
      </w:r>
    </w:p>
    <w:p w:rsidR="00AB57DD" w:rsidRDefault="00AB57DD" w:rsidP="00AB57DD">
      <w:pPr>
        <w:pStyle w:val="ListParagraph"/>
        <w:numPr>
          <w:ilvl w:val="0"/>
          <w:numId w:val="4"/>
        </w:numPr>
      </w:pPr>
      <w:r>
        <w:t xml:space="preserve">Figure 2-Write a claim about the </w:t>
      </w:r>
      <w:r>
        <w:rPr>
          <w:b/>
        </w:rPr>
        <w:t xml:space="preserve">optimum </w:t>
      </w:r>
      <w:r>
        <w:t>pH for the two enzymes. Provide evidence from the graph to support your claim.</w:t>
      </w:r>
    </w:p>
    <w:p w:rsidR="00AB57DD" w:rsidRDefault="00AB57DD" w:rsidP="00AB57DD">
      <w:pPr>
        <w:pStyle w:val="ListParagraph"/>
        <w:numPr>
          <w:ilvl w:val="0"/>
          <w:numId w:val="4"/>
        </w:numPr>
      </w:pPr>
      <w:r>
        <w:t xml:space="preserve">Figure 3-Write a claim about whether or not enzymes are </w:t>
      </w:r>
      <w:r>
        <w:rPr>
          <w:b/>
        </w:rPr>
        <w:t>reusable</w:t>
      </w:r>
      <w:r>
        <w:t>. Provide evidence from the diagram to support your claim.</w:t>
      </w:r>
    </w:p>
    <w:p w:rsidR="00AB57DD" w:rsidRPr="00AB57DD" w:rsidRDefault="00AB57DD" w:rsidP="00AB57DD">
      <w:pPr>
        <w:pStyle w:val="ListParagraph"/>
        <w:numPr>
          <w:ilvl w:val="0"/>
          <w:numId w:val="4"/>
        </w:numPr>
      </w:pPr>
      <w:r>
        <w:t xml:space="preserve">Figure 4-Write a claim about the </w:t>
      </w:r>
      <w:r w:rsidRPr="00AB57DD">
        <w:rPr>
          <w:b/>
        </w:rPr>
        <w:t>speed</w:t>
      </w:r>
      <w:r>
        <w:t xml:space="preserve"> and </w:t>
      </w:r>
      <w:r w:rsidRPr="00AB57DD">
        <w:rPr>
          <w:b/>
        </w:rPr>
        <w:t>energy</w:t>
      </w:r>
      <w:r>
        <w:t xml:space="preserve"> of enzyme-catalyzed reactions </w:t>
      </w:r>
      <w:r w:rsidRPr="00AB57DD">
        <w:rPr>
          <w:b/>
        </w:rPr>
        <w:t>compared</w:t>
      </w:r>
      <w:r>
        <w:t xml:space="preserve"> to those without enzymes. Provide evidence from the graph to support your claim.</w:t>
      </w:r>
    </w:p>
    <w:p w:rsidR="00AB57DD" w:rsidRDefault="00DE0442" w:rsidP="00AB57DD">
      <w:pPr>
        <w:rPr>
          <w:u w:val="single"/>
        </w:rPr>
      </w:pPr>
      <w:r w:rsidRPr="00DE0442">
        <w:rPr>
          <w:u w:val="single"/>
        </w:rPr>
        <w:t>Station 4: Throwback Station</w:t>
      </w:r>
    </w:p>
    <w:p w:rsidR="00DE0442" w:rsidRPr="00DE0442" w:rsidRDefault="00DE0442" w:rsidP="00AB57DD">
      <w:bookmarkStart w:id="0" w:name="_GoBack"/>
      <w:bookmarkEnd w:id="0"/>
      <w:r>
        <w:lastRenderedPageBreak/>
        <w:t>Identify the scientific names of the candies in the picture</w:t>
      </w:r>
      <w:r>
        <w:rPr>
          <w:noProof/>
        </w:rPr>
        <w:drawing>
          <wp:inline distT="0" distB="0" distL="0" distR="0">
            <wp:extent cx="4694319" cy="35242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ndy key.jpg-cb=140049718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0300" cy="3536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  <w:t>2. Draw a family-tree style diagram that shows how the 6 kingdoms of organisms are related to one another.</w:t>
      </w:r>
    </w:p>
    <w:sectPr w:rsidR="00DE0442" w:rsidRPr="00DE04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F601B0"/>
    <w:multiLevelType w:val="hybridMultilevel"/>
    <w:tmpl w:val="2B4455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D52B67"/>
    <w:multiLevelType w:val="hybridMultilevel"/>
    <w:tmpl w:val="9DF661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9761BA"/>
    <w:multiLevelType w:val="hybridMultilevel"/>
    <w:tmpl w:val="86AE3B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D07DF1"/>
    <w:multiLevelType w:val="hybridMultilevel"/>
    <w:tmpl w:val="9D6CE90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B64"/>
    <w:rsid w:val="00182A46"/>
    <w:rsid w:val="001E3BC7"/>
    <w:rsid w:val="003A7F06"/>
    <w:rsid w:val="003F3824"/>
    <w:rsid w:val="00971B64"/>
    <w:rsid w:val="009A63CC"/>
    <w:rsid w:val="00AB57DD"/>
    <w:rsid w:val="00AD42BF"/>
    <w:rsid w:val="00DA52D0"/>
    <w:rsid w:val="00DE0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F6D1FD-C8F0-4747-BC37-B61A8677F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1B6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D42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-cb=1400497182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ollegeinfogeek.com/feynman-techniqu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60B855-1A30-48C6-8D34-48916EA2F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ahawley</dc:creator>
  <cp:keywords/>
  <dc:description/>
  <cp:lastModifiedBy>ahawley</cp:lastModifiedBy>
  <cp:revision>2</cp:revision>
  <dcterms:created xsi:type="dcterms:W3CDTF">2018-09-25T13:32:00Z</dcterms:created>
  <dcterms:modified xsi:type="dcterms:W3CDTF">2018-09-25T13:32:00Z</dcterms:modified>
</cp:coreProperties>
</file>